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2" w:rsidRDefault="00FB3D84" w:rsidP="00AB660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6602">
        <w:rPr>
          <w:rFonts w:ascii="Times New Roman" w:hAnsi="Times New Roman" w:cs="Times New Roman"/>
          <w:b/>
          <w:sz w:val="30"/>
          <w:szCs w:val="30"/>
        </w:rPr>
        <w:t>MUHAKEMAT</w:t>
      </w:r>
      <w:r w:rsidR="0039362F" w:rsidRPr="00AB6602">
        <w:rPr>
          <w:rFonts w:ascii="Times New Roman" w:hAnsi="Times New Roman" w:cs="Times New Roman"/>
          <w:b/>
          <w:sz w:val="30"/>
          <w:szCs w:val="30"/>
        </w:rPr>
        <w:t xml:space="preserve"> MÜDÜRLÜĞÜ</w:t>
      </w:r>
      <w:r w:rsidR="00510322" w:rsidRPr="00AB6602">
        <w:rPr>
          <w:rFonts w:ascii="Times New Roman" w:hAnsi="Times New Roman" w:cs="Times New Roman"/>
          <w:b/>
          <w:sz w:val="30"/>
          <w:szCs w:val="30"/>
        </w:rPr>
        <w:t xml:space="preserve"> HAS</w:t>
      </w:r>
      <w:r w:rsidR="0039362F" w:rsidRPr="00AB6602">
        <w:rPr>
          <w:rFonts w:ascii="Times New Roman" w:hAnsi="Times New Roman" w:cs="Times New Roman"/>
          <w:b/>
          <w:sz w:val="30"/>
          <w:szCs w:val="30"/>
        </w:rPr>
        <w:t>S</w:t>
      </w:r>
      <w:r w:rsidR="00510322" w:rsidRPr="00AB6602">
        <w:rPr>
          <w:rFonts w:ascii="Times New Roman" w:hAnsi="Times New Roman" w:cs="Times New Roman"/>
          <w:b/>
          <w:sz w:val="30"/>
          <w:szCs w:val="30"/>
        </w:rPr>
        <w:t>AS GÖREV BELİRLEME TABLOSU</w:t>
      </w:r>
    </w:p>
    <w:p w:rsidR="00AB6602" w:rsidRPr="00AB6602" w:rsidRDefault="00AB6602" w:rsidP="00AB6602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560"/>
        <w:gridCol w:w="6378"/>
      </w:tblGrid>
      <w:tr w:rsidR="00C66009" w:rsidRPr="00077534" w:rsidTr="00C66009">
        <w:trPr>
          <w:trHeight w:val="51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009" w:rsidRPr="00077534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HASSAS GÖREV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009" w:rsidRPr="00077534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009" w:rsidRPr="00077534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009" w:rsidRPr="00077534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510322" w:rsidRPr="00077534" w:rsidTr="00C66009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322" w:rsidRPr="00077534" w:rsidRDefault="00FB3D84" w:rsidP="00C6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AVANS ALIMI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B6602" w:rsidRPr="00077534" w:rsidRDefault="008641F9" w:rsidP="000A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Yılmaz ATEŞ (VHKİ)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10322" w:rsidRPr="00077534" w:rsidRDefault="00510322" w:rsidP="00A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D84" w:rsidRPr="00077534" w:rsidRDefault="00FB3D84" w:rsidP="00FB3D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 açma sürelerinin kaçırılmasına</w:t>
            </w:r>
            <w:r w:rsidR="0087742E" w:rsidRPr="000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sebep olmasını engellemek için; </w:t>
            </w:r>
            <w:r w:rsidRPr="000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mutemet tarafından zamanında avans onayının hazırlanıp, avans çekme işleminin yapılması</w:t>
            </w:r>
          </w:p>
          <w:p w:rsidR="00510322" w:rsidRPr="00077534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22" w:rsidRPr="00077534" w:rsidTr="00C66009">
        <w:trPr>
          <w:trHeight w:val="976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510322" w:rsidRPr="00077534" w:rsidRDefault="00FB3D84" w:rsidP="00C6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AVANS KAPATMA</w:t>
            </w:r>
          </w:p>
        </w:tc>
        <w:tc>
          <w:tcPr>
            <w:tcW w:w="2835" w:type="dxa"/>
            <w:vAlign w:val="center"/>
          </w:tcPr>
          <w:p w:rsidR="00AB6602" w:rsidRPr="00077534" w:rsidRDefault="008641F9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Yılmaz ATEŞ (VHKİ)</w:t>
            </w:r>
          </w:p>
        </w:tc>
        <w:tc>
          <w:tcPr>
            <w:tcW w:w="1560" w:type="dxa"/>
            <w:vAlign w:val="center"/>
          </w:tcPr>
          <w:p w:rsidR="00510322" w:rsidRPr="00077534" w:rsidRDefault="0087742E" w:rsidP="00A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510322" w:rsidRPr="00077534" w:rsidRDefault="0087742E" w:rsidP="00C2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 xml:space="preserve">Avans kapatılmadığından </w:t>
            </w:r>
            <w:proofErr w:type="gramStart"/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dolayı  faiz</w:t>
            </w:r>
            <w:proofErr w:type="gramEnd"/>
            <w:r w:rsidRPr="00077534">
              <w:rPr>
                <w:rFonts w:ascii="Times New Roman" w:hAnsi="Times New Roman" w:cs="Times New Roman"/>
                <w:sz w:val="24"/>
                <w:szCs w:val="24"/>
              </w:rPr>
              <w:t xml:space="preserve"> ödenmesine sebep olunmaması için;  gerekli belgelerin eksiksiz eklenerek ödeme emri belgesinin zamanında hazırlanması </w:t>
            </w:r>
          </w:p>
        </w:tc>
      </w:tr>
      <w:tr w:rsidR="00510322" w:rsidRPr="00077534" w:rsidTr="00C66009">
        <w:trPr>
          <w:trHeight w:val="1572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510322" w:rsidRPr="00077534" w:rsidRDefault="0087742E" w:rsidP="00C6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DAVA</w:t>
            </w:r>
            <w:r w:rsidR="00510322"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TAKİP İŞLEMLERİ</w:t>
            </w:r>
          </w:p>
        </w:tc>
        <w:tc>
          <w:tcPr>
            <w:tcW w:w="2835" w:type="dxa"/>
            <w:vAlign w:val="center"/>
          </w:tcPr>
          <w:p w:rsidR="00AB6602" w:rsidRPr="00077534" w:rsidRDefault="00AB6602" w:rsidP="00A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Cebrail TEMEL (Şef V.)</w:t>
            </w:r>
          </w:p>
          <w:p w:rsidR="00AB6602" w:rsidRPr="00077534" w:rsidRDefault="00AB6602" w:rsidP="00A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Hazine Avukatları</w:t>
            </w:r>
          </w:p>
        </w:tc>
        <w:tc>
          <w:tcPr>
            <w:tcW w:w="1560" w:type="dxa"/>
            <w:vAlign w:val="center"/>
          </w:tcPr>
          <w:p w:rsidR="00510322" w:rsidRPr="00077534" w:rsidRDefault="0087742E" w:rsidP="00A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510322" w:rsidRPr="00077534" w:rsidRDefault="00C23338" w:rsidP="00C2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 açma, temyiz, istinaf ve itiraz işlemlerinde sürelerin kaçırılmasına sebep olmasını engellemek için; evrakın avukata havalesi,</w:t>
            </w: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 dilekçesi ve eklerinin mahkemeye teslimi, mahkeme masraflarının yatırılması gibi işlemlerin zamanında yapılması</w:t>
            </w:r>
          </w:p>
        </w:tc>
      </w:tr>
      <w:tr w:rsidR="008641F9" w:rsidRPr="00077534" w:rsidTr="001646E1">
        <w:trPr>
          <w:trHeight w:val="1538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İCRA TAKİBİ İŞLEMLERİ</w:t>
            </w:r>
          </w:p>
        </w:tc>
        <w:tc>
          <w:tcPr>
            <w:tcW w:w="2835" w:type="dxa"/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  <w:r w:rsidR="000A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Arya KAYA</w:t>
            </w:r>
          </w:p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  <w:r w:rsidR="000A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Seher TUNCEL</w:t>
            </w:r>
          </w:p>
        </w:tc>
        <w:tc>
          <w:tcPr>
            <w:tcW w:w="1560" w:type="dxa"/>
            <w:vAlign w:val="center"/>
          </w:tcPr>
          <w:p w:rsidR="008641F9" w:rsidRPr="00077534" w:rsidRDefault="008641F9" w:rsidP="0086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8641F9" w:rsidRPr="00077534" w:rsidRDefault="008641F9" w:rsidP="0086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Alacağın tahsil kabiliyetinin bulunmaması ve alacağın zaman aşımına uğraması, icra emrine gerektiği takdirde itiraz edilmemesi veya süresinin kaçırılması. Gerektiğinde takiplere ilişkin, İcra Mahkemelerinde uygun kanun yollarına başvurulması.</w:t>
            </w:r>
          </w:p>
        </w:tc>
      </w:tr>
      <w:tr w:rsidR="008641F9" w:rsidRPr="00077534" w:rsidTr="00727373">
        <w:trPr>
          <w:trHeight w:val="153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İLAMA BAĞLI BORÇ ÖDEMELERİ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Halide Nalan AYDOĞAN (V.H.K.İ)</w:t>
            </w:r>
          </w:p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Cebrail TEMEL (Şef V.)</w:t>
            </w:r>
          </w:p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641F9" w:rsidRPr="00077534" w:rsidRDefault="008641F9" w:rsidP="0086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1F9" w:rsidRPr="00077534" w:rsidRDefault="008641F9" w:rsidP="008641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Devletin ödeyeceği faizin artmasını engellemek için; ödeme emri belgesinin zamanında hazırlanması</w:t>
            </w:r>
          </w:p>
          <w:p w:rsidR="008641F9" w:rsidRPr="00077534" w:rsidRDefault="008641F9" w:rsidP="0086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F9" w:rsidRPr="00077534" w:rsidTr="00727373">
        <w:trPr>
          <w:trHeight w:val="153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 SÜRECİ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Halide Nalan AYDOĞAN (VHKİ)</w:t>
            </w:r>
          </w:p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Cebrail TEMEL (Şef V.)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641F9" w:rsidRPr="00077534" w:rsidRDefault="00C93712" w:rsidP="0086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1F9" w:rsidRPr="00077534" w:rsidRDefault="008641F9" w:rsidP="0086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 xml:space="preserve">Aylık, 3 aylık ve 6 aylık istatistik verilerinin birbirleriyle uyumlu ve tutarlı bir şekilde hazırlanması, </w:t>
            </w:r>
          </w:p>
        </w:tc>
      </w:tr>
      <w:tr w:rsidR="008641F9" w:rsidRPr="00077534" w:rsidTr="00727373">
        <w:trPr>
          <w:trHeight w:val="153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ARŞİV SÜRECİ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641F9" w:rsidRPr="00077534" w:rsidRDefault="008641F9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Tuğçe YILDIRIM (VHKİ)</w:t>
            </w:r>
          </w:p>
          <w:p w:rsidR="00C93712" w:rsidRPr="00077534" w:rsidRDefault="00C93712" w:rsidP="008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Cebrail TEMEL (Şef V.)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641F9" w:rsidRPr="00077534" w:rsidRDefault="00C93712" w:rsidP="0086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1F9" w:rsidRPr="00077534" w:rsidRDefault="008641F9" w:rsidP="0086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Arşiv numarası verilmeden dosyanın arşive gönderilmesi ve saklama onayı olmayan bir dosyanın arşiv edilmesi.</w:t>
            </w:r>
          </w:p>
        </w:tc>
      </w:tr>
      <w:tr w:rsidR="00077534" w:rsidRPr="00077534" w:rsidTr="00E83EDE">
        <w:trPr>
          <w:trHeight w:val="153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HUKUK DAVALARI SÜRECİ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Hazine Avukatları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</w:tcPr>
          <w:p w:rsidR="00077534" w:rsidRPr="00077534" w:rsidRDefault="00077534" w:rsidP="0007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Hukuk davalarının açılması gereken yasal süresi içerisinde açılmaması, süresi içerisinde gerekli kanun yollarına başvurulmaması, Vazgeçmeye ilişkin görüş ve talep yazısının uygun bulunmaması sebebiyle temyiz vs. gibi kanun yollarının sürelerinin kaçırılması.</w:t>
            </w:r>
          </w:p>
        </w:tc>
      </w:tr>
      <w:tr w:rsidR="00077534" w:rsidRPr="00077534" w:rsidTr="00076C3E">
        <w:trPr>
          <w:trHeight w:val="153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CEZA DAVALARI TAKİP SÜRECİ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Hazine Avukatları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</w:tcPr>
          <w:p w:rsidR="00077534" w:rsidRPr="00077534" w:rsidRDefault="00077534" w:rsidP="0007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Ceza davalarının açılması gereken yasal süresi içerisinde açılmaması, süresi içerisinde gerekli kanun yollarına başvurulmaması, Vazgeçmeye ilişkin görüş ve talep yazısının uygun bulunmaması sebebiyle temyiz vs. gibi kanun yollarının sürelerinin kaçırılması.</w:t>
            </w:r>
          </w:p>
        </w:tc>
      </w:tr>
      <w:tr w:rsidR="00077534" w:rsidRPr="00077534" w:rsidTr="00727373">
        <w:trPr>
          <w:trHeight w:val="153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b/>
                <w:sz w:val="24"/>
                <w:szCs w:val="24"/>
              </w:rPr>
              <w:t>İDARİ DAVA TAKİP SÜRECİ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Hazine Avukatları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77534" w:rsidRPr="00077534" w:rsidRDefault="00077534" w:rsidP="000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534" w:rsidRPr="00077534" w:rsidRDefault="00077534" w:rsidP="0007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34">
              <w:rPr>
                <w:rFonts w:ascii="Times New Roman" w:hAnsi="Times New Roman" w:cs="Times New Roman"/>
                <w:sz w:val="24"/>
                <w:szCs w:val="24"/>
              </w:rPr>
              <w:t>İdari davalarının açılması gereken yasal süresi içerisinde açılmaması, süresi içerisinde gerekli kanun yollarına başvurulmaması, Vazgeçmeye ilişkin görüş ve talep yazısının uygun bulunmaması sebebiyle temyiz vs. gibi kanun yollarının sürelerinin kaçırılması.</w:t>
            </w:r>
          </w:p>
        </w:tc>
      </w:tr>
    </w:tbl>
    <w:p w:rsidR="00994198" w:rsidRPr="00C93712" w:rsidRDefault="000A5CC7">
      <w:pPr>
        <w:rPr>
          <w:rFonts w:ascii="Times New Roman" w:hAnsi="Times New Roman" w:cs="Times New Roman"/>
          <w:sz w:val="24"/>
          <w:szCs w:val="24"/>
        </w:rPr>
      </w:pPr>
    </w:p>
    <w:p w:rsidR="00AB6602" w:rsidRPr="00C93712" w:rsidRDefault="00AB6602">
      <w:pPr>
        <w:rPr>
          <w:rFonts w:ascii="Times New Roman" w:hAnsi="Times New Roman" w:cs="Times New Roman"/>
          <w:sz w:val="24"/>
          <w:szCs w:val="24"/>
        </w:rPr>
      </w:pPr>
    </w:p>
    <w:p w:rsidR="00AB6602" w:rsidRPr="00C93712" w:rsidRDefault="00AB6602">
      <w:pPr>
        <w:rPr>
          <w:rFonts w:ascii="Times New Roman" w:hAnsi="Times New Roman" w:cs="Times New Roman"/>
          <w:sz w:val="24"/>
          <w:szCs w:val="24"/>
        </w:rPr>
      </w:pPr>
      <w:r w:rsidRPr="00C93712">
        <w:rPr>
          <w:rFonts w:ascii="Times New Roman" w:hAnsi="Times New Roman" w:cs="Times New Roman"/>
          <w:sz w:val="24"/>
          <w:szCs w:val="24"/>
        </w:rPr>
        <w:t xml:space="preserve">Cebrail TEMEL </w:t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93712">
        <w:rPr>
          <w:rFonts w:ascii="Times New Roman" w:hAnsi="Times New Roman" w:cs="Times New Roman"/>
          <w:sz w:val="24"/>
          <w:szCs w:val="24"/>
        </w:rPr>
        <w:t>Müş.Av.Suna</w:t>
      </w:r>
      <w:proofErr w:type="spellEnd"/>
      <w:proofErr w:type="gramEnd"/>
      <w:r w:rsidRPr="00C93712">
        <w:rPr>
          <w:rFonts w:ascii="Times New Roman" w:hAnsi="Times New Roman" w:cs="Times New Roman"/>
          <w:sz w:val="24"/>
          <w:szCs w:val="24"/>
        </w:rPr>
        <w:t xml:space="preserve"> ARAS</w:t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br/>
        <w:t xml:space="preserve">        Şef V.</w:t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</w:r>
      <w:r w:rsidRPr="00C937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C93712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C9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12">
        <w:rPr>
          <w:rFonts w:ascii="Times New Roman" w:hAnsi="Times New Roman" w:cs="Times New Roman"/>
          <w:sz w:val="24"/>
          <w:szCs w:val="24"/>
        </w:rPr>
        <w:t>Müd.V</w:t>
      </w:r>
      <w:proofErr w:type="spellEnd"/>
      <w:r w:rsidRPr="00C93712">
        <w:rPr>
          <w:rFonts w:ascii="Times New Roman" w:hAnsi="Times New Roman" w:cs="Times New Roman"/>
          <w:sz w:val="24"/>
          <w:szCs w:val="24"/>
        </w:rPr>
        <w:t>.</w:t>
      </w:r>
    </w:p>
    <w:sectPr w:rsidR="00AB6602" w:rsidRPr="00C93712" w:rsidSect="00AB6602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2"/>
    <w:rsid w:val="00077534"/>
    <w:rsid w:val="000A5CC7"/>
    <w:rsid w:val="00252A95"/>
    <w:rsid w:val="0039362F"/>
    <w:rsid w:val="003E2F83"/>
    <w:rsid w:val="003F4516"/>
    <w:rsid w:val="00510322"/>
    <w:rsid w:val="00573469"/>
    <w:rsid w:val="005F7C65"/>
    <w:rsid w:val="00671849"/>
    <w:rsid w:val="007B6AB6"/>
    <w:rsid w:val="008641F9"/>
    <w:rsid w:val="0087742E"/>
    <w:rsid w:val="00A20DB1"/>
    <w:rsid w:val="00A31BDD"/>
    <w:rsid w:val="00AB6602"/>
    <w:rsid w:val="00B35B6E"/>
    <w:rsid w:val="00BA0F7B"/>
    <w:rsid w:val="00BC1B98"/>
    <w:rsid w:val="00C23338"/>
    <w:rsid w:val="00C66009"/>
    <w:rsid w:val="00C93712"/>
    <w:rsid w:val="00DD1DBD"/>
    <w:rsid w:val="00E5360D"/>
    <w:rsid w:val="00FB3D84"/>
    <w:rsid w:val="00FD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3E76"/>
  <w15:docId w15:val="{20886F6E-5B68-47DA-8A55-3A32F32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Işık</dc:creator>
  <cp:lastModifiedBy>Serkan Üçok</cp:lastModifiedBy>
  <cp:revision>3</cp:revision>
  <cp:lastPrinted>2016-05-31T07:57:00Z</cp:lastPrinted>
  <dcterms:created xsi:type="dcterms:W3CDTF">2021-08-04T08:08:00Z</dcterms:created>
  <dcterms:modified xsi:type="dcterms:W3CDTF">2021-09-23T06:00:00Z</dcterms:modified>
</cp:coreProperties>
</file>